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DF3B" w14:textId="77777777" w:rsidR="008C4969" w:rsidRDefault="008C4969" w:rsidP="008C4969"/>
    <w:p w14:paraId="7351B82B" w14:textId="77777777" w:rsidR="008C4969" w:rsidRDefault="008C4969" w:rsidP="008C4969"/>
    <w:p w14:paraId="21132C61" w14:textId="77777777" w:rsidR="008C4969" w:rsidRDefault="008C4969" w:rsidP="008C4969"/>
    <w:p w14:paraId="779A484C" w14:textId="77777777" w:rsidR="008C4969" w:rsidRDefault="008C4969" w:rsidP="008C4969"/>
    <w:p w14:paraId="74D47B40" w14:textId="77777777" w:rsidR="008C4969" w:rsidRDefault="008C4969" w:rsidP="008C4969"/>
    <w:p w14:paraId="168938F8" w14:textId="77777777" w:rsidR="008C4969" w:rsidRDefault="008C4969" w:rsidP="008C4969"/>
    <w:p w14:paraId="295B392B" w14:textId="77777777" w:rsidR="00B536D7" w:rsidRDefault="00F41B21" w:rsidP="008C4969">
      <w:pPr>
        <w:pStyle w:val="BookTitle1"/>
      </w:pPr>
      <w:r>
        <w:t xml:space="preserve">Emergency </w:t>
      </w:r>
      <w:r w:rsidR="00B66D66">
        <w:br/>
      </w:r>
      <w:r>
        <w:t>Mobile Alert</w:t>
      </w:r>
    </w:p>
    <w:p w14:paraId="2BACED81" w14:textId="77777777" w:rsidR="008A3C02" w:rsidRPr="008A3C02" w:rsidRDefault="008A3C02" w:rsidP="008A3C02"/>
    <w:p w14:paraId="24204143" w14:textId="77777777" w:rsidR="002D4042" w:rsidRDefault="002D4042" w:rsidP="00974661"/>
    <w:p w14:paraId="04746130" w14:textId="77777777" w:rsidR="008C4969" w:rsidRDefault="008C4969" w:rsidP="00974661"/>
    <w:p w14:paraId="7FC12A9A" w14:textId="77777777" w:rsidR="008C4969" w:rsidRDefault="008C4969" w:rsidP="00974661"/>
    <w:p w14:paraId="308C50AE" w14:textId="77777777" w:rsidR="008C4969" w:rsidRDefault="008C4969" w:rsidP="00974661"/>
    <w:p w14:paraId="11FFEB12" w14:textId="77777777" w:rsidR="008C4969" w:rsidRDefault="008C4969" w:rsidP="00974661"/>
    <w:p w14:paraId="21E9CC6F" w14:textId="77777777" w:rsidR="008C4969" w:rsidRDefault="008C4969" w:rsidP="00974661"/>
    <w:p w14:paraId="21548F53" w14:textId="77777777" w:rsidR="008C4969" w:rsidRDefault="008C4969" w:rsidP="00974661"/>
    <w:p w14:paraId="440B2431" w14:textId="77777777" w:rsidR="008C4969" w:rsidRDefault="008C4969" w:rsidP="00974661"/>
    <w:p w14:paraId="7A7838C0" w14:textId="77777777" w:rsidR="008C4969" w:rsidRDefault="008C4969" w:rsidP="00974661">
      <w:pPr>
        <w:sectPr w:rsidR="008C4969"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71260C7E" w14:textId="77777777" w:rsidR="008C4969" w:rsidRDefault="008C4969">
      <w:pPr>
        <w:spacing w:after="0" w:line="240" w:lineRule="auto"/>
      </w:pPr>
      <w:r>
        <w:lastRenderedPageBreak/>
        <w:br w:type="page"/>
      </w:r>
    </w:p>
    <w:p w14:paraId="5BBA2998" w14:textId="77777777" w:rsidR="000D3D3D" w:rsidRPr="00475E75" w:rsidRDefault="000D3D3D" w:rsidP="000D3D3D">
      <w:r w:rsidRPr="00475E75">
        <w:lastRenderedPageBreak/>
        <w:t xml:space="preserve">Produced </w:t>
      </w:r>
      <w:r w:rsidR="00B353B7">
        <w:t>2022</w:t>
      </w:r>
      <w:r w:rsidRPr="00475E75">
        <w:t xml:space="preserve"> by Accessible Formats Service, </w:t>
      </w:r>
      <w:r w:rsidR="00B353B7">
        <w:rPr>
          <w:szCs w:val="36"/>
        </w:rPr>
        <w:t>Blind </w:t>
      </w:r>
      <w:r>
        <w:rPr>
          <w:szCs w:val="36"/>
        </w:rPr>
        <w:t xml:space="preserve">Low Vision NZ, </w:t>
      </w:r>
      <w:r>
        <w:rPr>
          <w:szCs w:val="36"/>
        </w:rPr>
        <w:br/>
      </w:r>
      <w:r w:rsidRPr="00475E75">
        <w:t>Auckland</w:t>
      </w:r>
    </w:p>
    <w:p w14:paraId="0FDA94BF" w14:textId="77777777" w:rsidR="000D3D3D" w:rsidRDefault="00B353B7" w:rsidP="000D3D3D">
      <w:r>
        <w:t>Total print pages: 1</w:t>
      </w:r>
      <w:r w:rsidR="000D3D3D">
        <w:br/>
        <w:t>Total la</w:t>
      </w:r>
      <w:r w:rsidR="00626341">
        <w:t>rge print pages: 4</w:t>
      </w:r>
    </w:p>
    <w:p w14:paraId="4F8925C6"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5B7AF438" w14:textId="77777777" w:rsidR="001659A4" w:rsidRDefault="001659A4" w:rsidP="003B0ECF">
      <w:pPr>
        <w:pStyle w:val="Heading2"/>
      </w:pPr>
      <w:r>
        <w:lastRenderedPageBreak/>
        <w:t>Notes for the Large Print Reader</w:t>
      </w:r>
    </w:p>
    <w:p w14:paraId="16F7F9A3" w14:textId="77777777" w:rsidR="001659A4" w:rsidRDefault="001659A4" w:rsidP="00974661">
      <w:r>
        <w:t xml:space="preserve">Main text is in Arial typeface, </w:t>
      </w:r>
      <w:r w:rsidR="009B443C">
        <w:t>18</w:t>
      </w:r>
      <w:r>
        <w:t xml:space="preserve"> </w:t>
      </w:r>
      <w:proofErr w:type="gramStart"/>
      <w:r>
        <w:t>point</w:t>
      </w:r>
      <w:proofErr w:type="gramEnd"/>
      <w:r>
        <w:t>.</w:t>
      </w:r>
    </w:p>
    <w:p w14:paraId="4230AE44" w14:textId="77777777" w:rsidR="001659A4" w:rsidRDefault="001659A4" w:rsidP="00974661">
      <w:r>
        <w:t>Headings</w:t>
      </w:r>
      <w:r w:rsidR="008752D5">
        <w:t xml:space="preserve"> </w:t>
      </w:r>
      <w:r>
        <w:t>are indicated as:</w:t>
      </w:r>
    </w:p>
    <w:p w14:paraId="609A4E8D" w14:textId="77777777" w:rsidR="001659A4" w:rsidRDefault="001659A4" w:rsidP="003C2D2F">
      <w:pPr>
        <w:pStyle w:val="Heading1"/>
      </w:pPr>
      <w:r>
        <w:t>Heading 1</w:t>
      </w:r>
    </w:p>
    <w:p w14:paraId="1AC46DFD" w14:textId="77777777" w:rsidR="001659A4" w:rsidRDefault="001659A4">
      <w:pPr>
        <w:pStyle w:val="Heading2"/>
      </w:pPr>
      <w:r>
        <w:t>Heading 2</w:t>
      </w:r>
    </w:p>
    <w:p w14:paraId="7CBC3290" w14:textId="77777777" w:rsidR="001659A4" w:rsidRDefault="001659A4" w:rsidP="00475E75">
      <w:pPr>
        <w:rPr>
          <w:rStyle w:val="Emphasis"/>
          <w:sz w:val="44"/>
        </w:rPr>
      </w:pPr>
      <w:r w:rsidRPr="00475E75">
        <w:rPr>
          <w:rStyle w:val="Emphasis"/>
          <w:sz w:val="44"/>
        </w:rPr>
        <w:t>Heading 3</w:t>
      </w:r>
    </w:p>
    <w:p w14:paraId="5AECAC3B" w14:textId="77777777" w:rsidR="0057187F" w:rsidRDefault="0057187F" w:rsidP="00475E75">
      <w:pPr>
        <w:rPr>
          <w:rStyle w:val="Emphasis"/>
          <w:sz w:val="44"/>
        </w:rPr>
      </w:pPr>
    </w:p>
    <w:p w14:paraId="44983F41" w14:textId="77777777" w:rsidR="008A3C02" w:rsidRPr="008A3C02" w:rsidRDefault="008A3C02" w:rsidP="008A3C02"/>
    <w:p w14:paraId="1FBF8911" w14:textId="77777777" w:rsidR="0031535A" w:rsidRDefault="0031535A"/>
    <w:p w14:paraId="11FA0C99" w14:textId="77777777" w:rsidR="0050070B" w:rsidRDefault="0050070B"/>
    <w:p w14:paraId="40C1FEA2" w14:textId="77777777" w:rsidR="0050070B" w:rsidRDefault="0050070B"/>
    <w:p w14:paraId="6D525767" w14:textId="77777777" w:rsidR="0031535A" w:rsidRDefault="0031535A">
      <w:pPr>
        <w:sectPr w:rsidR="0031535A" w:rsidSect="002076A0">
          <w:pgSz w:w="11906" w:h="16838" w:code="9"/>
          <w:pgMar w:top="1440" w:right="1361" w:bottom="1440" w:left="1361" w:header="624" w:footer="624" w:gutter="0"/>
          <w:pgNumType w:start="1"/>
          <w:cols w:space="708"/>
          <w:docGrid w:linePitch="653"/>
        </w:sectPr>
      </w:pPr>
    </w:p>
    <w:p w14:paraId="0AF0005C" w14:textId="77777777" w:rsidR="00123CD5" w:rsidRDefault="005A7F29" w:rsidP="005A7F29">
      <w:pPr>
        <w:pStyle w:val="Heading1"/>
      </w:pPr>
      <w:r>
        <w:lastRenderedPageBreak/>
        <w:t>Emergency Mobile Alert</w:t>
      </w:r>
    </w:p>
    <w:p w14:paraId="344A794D" w14:textId="20127A1E" w:rsidR="005A7F29" w:rsidRDefault="00D64619" w:rsidP="00AF59BE">
      <w:r>
        <w:rPr>
          <w:noProof/>
          <w:lang w:val="en-NZ" w:eastAsia="en-NZ"/>
        </w:rPr>
        <w:drawing>
          <wp:anchor distT="0" distB="0" distL="114300" distR="114300" simplePos="0" relativeHeight="251658240" behindDoc="0" locked="1" layoutInCell="1" allowOverlap="1" wp14:anchorId="1CA2F3CF" wp14:editId="327014CE">
            <wp:simplePos x="0" y="0"/>
            <wp:positionH relativeFrom="column">
              <wp:posOffset>4650740</wp:posOffset>
            </wp:positionH>
            <wp:positionV relativeFrom="paragraph">
              <wp:posOffset>-586740</wp:posOffset>
            </wp:positionV>
            <wp:extent cx="1263600" cy="1288800"/>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DEM logo.png"/>
                    <pic:cNvPicPr/>
                  </pic:nvPicPr>
                  <pic:blipFill rotWithShape="1">
                    <a:blip r:embed="rId12" cstate="print">
                      <a:extLst>
                        <a:ext uri="{28A0092B-C50C-407E-A947-70E740481C1C}">
                          <a14:useLocalDpi xmlns:a14="http://schemas.microsoft.com/office/drawing/2010/main" val="0"/>
                        </a:ext>
                      </a:extLst>
                    </a:blip>
                    <a:srcRect l="22125" t="6215" r="20405" b="6059"/>
                    <a:stretch/>
                  </pic:blipFill>
                  <pic:spPr bwMode="auto">
                    <a:xfrm>
                      <a:off x="0" y="0"/>
                      <a:ext cx="1263600" cy="128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7F29">
        <w:t xml:space="preserve">Visit </w:t>
      </w:r>
      <w:hyperlink r:id="rId13" w:history="1">
        <w:r w:rsidR="005A7F29" w:rsidRPr="00E87EE8">
          <w:rPr>
            <w:rStyle w:val="Hyperlink"/>
          </w:rPr>
          <w:t>getready.govt.nz</w:t>
        </w:r>
      </w:hyperlink>
      <w:r w:rsidR="005A7F29">
        <w:t xml:space="preserve"> to check if your phone is compatible.</w:t>
      </w:r>
    </w:p>
    <w:p w14:paraId="281C5B70" w14:textId="77777777" w:rsidR="0050070B" w:rsidRDefault="0050070B" w:rsidP="005C0145">
      <w:pPr>
        <w:pStyle w:val="Heading3"/>
      </w:pPr>
      <w:r>
        <w:t xml:space="preserve">If your life, </w:t>
      </w:r>
      <w:proofErr w:type="gramStart"/>
      <w:r>
        <w:t>health</w:t>
      </w:r>
      <w:proofErr w:type="gramEnd"/>
      <w:r>
        <w:t xml:space="preserve"> or property is in serious danger, an Emergency Mobile Alert could be sent to your mobile phone. </w:t>
      </w:r>
    </w:p>
    <w:p w14:paraId="62EC90B5" w14:textId="77777777" w:rsidR="0050070B" w:rsidRDefault="0050070B" w:rsidP="0050070B">
      <w:r>
        <w:t>Emergency Mobile Alert is a message sent to your mobile phone by an authorised agency. It will make a loud noise to alert you.</w:t>
      </w:r>
    </w:p>
    <w:p w14:paraId="2878525C" w14:textId="77777777" w:rsidR="0050070B" w:rsidRDefault="0050070B" w:rsidP="005C0145">
      <w:pPr>
        <w:pStyle w:val="Heading3"/>
      </w:pPr>
      <w:r>
        <w:t>What should I do if I receive an Emergency Mobile Alert?</w:t>
      </w:r>
    </w:p>
    <w:p w14:paraId="2AFC6EC3" w14:textId="77777777" w:rsidR="0050070B" w:rsidRDefault="00C9077B" w:rsidP="0050070B">
      <w:r>
        <w:t>Stop what you'</w:t>
      </w:r>
      <w:r w:rsidR="0050070B">
        <w:t xml:space="preserve">re doing and follow the instructions. </w:t>
      </w:r>
    </w:p>
    <w:p w14:paraId="3131F26D" w14:textId="77777777" w:rsidR="00123CD5" w:rsidRDefault="0050070B" w:rsidP="0050070B">
      <w:r>
        <w:t>Emergency Mobile Alert messages are only sent:</w:t>
      </w:r>
    </w:p>
    <w:p w14:paraId="642E134A" w14:textId="77777777" w:rsidR="00C9077B" w:rsidRPr="00D64619" w:rsidRDefault="00C9077B" w:rsidP="00D64619">
      <w:pPr>
        <w:pStyle w:val="ListParagraph"/>
        <w:numPr>
          <w:ilvl w:val="0"/>
          <w:numId w:val="20"/>
        </w:numPr>
      </w:pPr>
      <w:r>
        <w:t xml:space="preserve">if there is a serious threat to life, </w:t>
      </w:r>
      <w:proofErr w:type="gramStart"/>
      <w:r>
        <w:t>health</w:t>
      </w:r>
      <w:proofErr w:type="gramEnd"/>
      <w:r>
        <w:t xml:space="preserve"> or property; or</w:t>
      </w:r>
    </w:p>
    <w:p w14:paraId="56A6F9F7" w14:textId="77777777" w:rsidR="00C9077B" w:rsidRDefault="00C9077B" w:rsidP="00C9077B">
      <w:pPr>
        <w:pStyle w:val="ListParagraph"/>
        <w:numPr>
          <w:ilvl w:val="0"/>
          <w:numId w:val="20"/>
        </w:numPr>
      </w:pPr>
      <w:r>
        <w:t>once or twice a year for testing purposes.</w:t>
      </w:r>
    </w:p>
    <w:p w14:paraId="5ED04AC7" w14:textId="77777777" w:rsidR="00C9077B" w:rsidRDefault="00C9077B" w:rsidP="00C9077B">
      <w:pPr>
        <w:pStyle w:val="ListParagraph"/>
        <w:ind w:left="0"/>
      </w:pPr>
      <w:r>
        <w:t>If you receive an alert, take it seriously and do what it says.</w:t>
      </w:r>
    </w:p>
    <w:p w14:paraId="77D18A28" w14:textId="77777777" w:rsidR="005C0145" w:rsidRDefault="005C0145" w:rsidP="00C9077B">
      <w:pPr>
        <w:pStyle w:val="ListParagraph"/>
        <w:ind w:left="0"/>
      </w:pPr>
      <w:r>
        <w:t xml:space="preserve">Not all phones </w:t>
      </w:r>
      <w:proofErr w:type="gramStart"/>
      <w:r>
        <w:t>are capable of receiving</w:t>
      </w:r>
      <w:proofErr w:type="gramEnd"/>
      <w:r>
        <w:t xml:space="preserve"> Emergency Mobile Alert, so if you receive an alert, let others know.\</w:t>
      </w:r>
    </w:p>
    <w:p w14:paraId="3CAE26E1" w14:textId="77777777" w:rsidR="005C0145" w:rsidRDefault="005C0145" w:rsidP="005C0145">
      <w:pPr>
        <w:pStyle w:val="Heading3"/>
      </w:pPr>
      <w:r>
        <w:t>Do I need to sign up to receive Emergency Mobile Alerts?</w:t>
      </w:r>
    </w:p>
    <w:p w14:paraId="00165371" w14:textId="77777777" w:rsidR="005C0145" w:rsidRDefault="005C0145" w:rsidP="005C0145">
      <w:r>
        <w:t xml:space="preserve">There is no need to sign up or download an app. Alerts are targeted to affected areas, so you will only get them if the emergency is in your area. </w:t>
      </w:r>
    </w:p>
    <w:p w14:paraId="738BD763" w14:textId="77777777" w:rsidR="005C0145" w:rsidRDefault="005C0145" w:rsidP="005C0145">
      <w:r>
        <w:lastRenderedPageBreak/>
        <w:t xml:space="preserve">If your phone is on, capable of receiving them and inside the targeted area, you should get the alerts. You can find out whether your phone </w:t>
      </w:r>
      <w:proofErr w:type="gramStart"/>
      <w:r>
        <w:t>is capable of receiving</w:t>
      </w:r>
      <w:proofErr w:type="gramEnd"/>
      <w:r>
        <w:t xml:space="preserve"> alerts at </w:t>
      </w:r>
      <w:r w:rsidRPr="008C4969">
        <w:rPr>
          <w:rStyle w:val="Emphasis"/>
        </w:rPr>
        <w:t>getready.govt.nz.</w:t>
      </w:r>
      <w:r>
        <w:t xml:space="preserve"> </w:t>
      </w:r>
    </w:p>
    <w:p w14:paraId="56D2D9CA" w14:textId="77777777" w:rsidR="005C0145" w:rsidRDefault="005C0145" w:rsidP="00033FF3">
      <w:pPr>
        <w:pStyle w:val="Heading3"/>
      </w:pPr>
      <w:r>
        <w:t>Who can send Emergency Mobile Alerts?</w:t>
      </w:r>
    </w:p>
    <w:p w14:paraId="71FA065A" w14:textId="77777777" w:rsidR="005C0145" w:rsidRDefault="005C0145" w:rsidP="005C0145">
      <w:r>
        <w:t>Emergency Mobile Alert messages can only be sent by:</w:t>
      </w:r>
    </w:p>
    <w:p w14:paraId="1FD2A116" w14:textId="77777777" w:rsidR="00033FF3" w:rsidRDefault="00033FF3" w:rsidP="00033FF3">
      <w:r>
        <w:t>• National Emergency Management Agency</w:t>
      </w:r>
    </w:p>
    <w:p w14:paraId="6E7A7C2A" w14:textId="77777777" w:rsidR="00033FF3" w:rsidRDefault="00033FF3" w:rsidP="00033FF3">
      <w:r>
        <w:t>• Civil Defence Emergency Management Groups</w:t>
      </w:r>
    </w:p>
    <w:p w14:paraId="6BFA59C8" w14:textId="77777777" w:rsidR="00033FF3" w:rsidRDefault="00033FF3" w:rsidP="00033FF3">
      <w:r>
        <w:t>• NZ Police</w:t>
      </w:r>
    </w:p>
    <w:p w14:paraId="7E5337AD" w14:textId="77777777" w:rsidR="00033FF3" w:rsidRDefault="00033FF3" w:rsidP="00033FF3">
      <w:r>
        <w:t>• Fire and Emergency New Zealand</w:t>
      </w:r>
    </w:p>
    <w:p w14:paraId="598BE8F3" w14:textId="77777777" w:rsidR="00033FF3" w:rsidRDefault="00033FF3" w:rsidP="00033FF3">
      <w:r>
        <w:t>• Ministry of Health, and</w:t>
      </w:r>
    </w:p>
    <w:p w14:paraId="67748AEA" w14:textId="77777777" w:rsidR="00033FF3" w:rsidRDefault="00033FF3" w:rsidP="00033FF3">
      <w:r>
        <w:t>• Ministry for Primary Industries.</w:t>
      </w:r>
    </w:p>
    <w:p w14:paraId="7D022EA3" w14:textId="77777777" w:rsidR="00033FF3" w:rsidRDefault="00033FF3" w:rsidP="00033FF3">
      <w:pPr>
        <w:pStyle w:val="Heading3"/>
      </w:pPr>
      <w:r>
        <w:t>Emergency Mobile Alert does not replace other channels</w:t>
      </w:r>
    </w:p>
    <w:p w14:paraId="57C4182D" w14:textId="77777777" w:rsidR="00033FF3" w:rsidRDefault="00033FF3" w:rsidP="00033FF3">
      <w:r>
        <w:t xml:space="preserve">Emergency Mobile Alert is only an </w:t>
      </w:r>
      <w:r w:rsidRPr="00033FF3">
        <w:rPr>
          <w:rStyle w:val="Emphasis"/>
        </w:rPr>
        <w:t>additional</w:t>
      </w:r>
      <w:r>
        <w:t xml:space="preserve"> channel to keep you safe and informed in an emergency. The alerts do not replace other alerting systems, or the need to </w:t>
      </w:r>
      <w:proofErr w:type="gramStart"/>
      <w:r>
        <w:t>take action</w:t>
      </w:r>
      <w:proofErr w:type="gramEnd"/>
      <w:r>
        <w:t xml:space="preserve"> after natural warnings.</w:t>
      </w:r>
    </w:p>
    <w:p w14:paraId="18E06505" w14:textId="77777777" w:rsidR="00033FF3" w:rsidRDefault="00033FF3" w:rsidP="00033FF3">
      <w:r>
        <w:br w:type="page"/>
      </w:r>
    </w:p>
    <w:p w14:paraId="73902F27" w14:textId="77777777" w:rsidR="00033FF3" w:rsidRDefault="00033FF3" w:rsidP="00033FF3">
      <w:pPr>
        <w:pStyle w:val="Heading3"/>
      </w:pPr>
      <w:r>
        <w:lastRenderedPageBreak/>
        <w:t>Ways to Stay Informed</w:t>
      </w:r>
    </w:p>
    <w:p w14:paraId="7D6DF02A" w14:textId="77777777" w:rsidR="00033FF3" w:rsidRDefault="00104411" w:rsidP="00033FF3">
      <w:r>
        <w:rPr>
          <w:noProof/>
          <w:lang w:val="en-NZ" w:eastAsia="en-NZ"/>
        </w:rPr>
        <w:drawing>
          <wp:inline distT="0" distB="0" distL="0" distR="0" wp14:anchorId="10DAFD0E" wp14:editId="47EEC6C0">
            <wp:extent cx="4991162" cy="14046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rmed pics_first ones.jpg"/>
                    <pic:cNvPicPr/>
                  </pic:nvPicPr>
                  <pic:blipFill rotWithShape="1">
                    <a:blip r:embed="rId14" cstate="print">
                      <a:extLst>
                        <a:ext uri="{28A0092B-C50C-407E-A947-70E740481C1C}">
                          <a14:useLocalDpi xmlns:a14="http://schemas.microsoft.com/office/drawing/2010/main" val="0"/>
                        </a:ext>
                      </a:extLst>
                    </a:blip>
                    <a:srcRect l="20256" t="17256" b="51841"/>
                    <a:stretch/>
                  </pic:blipFill>
                  <pic:spPr bwMode="auto">
                    <a:xfrm>
                      <a:off x="0" y="0"/>
                      <a:ext cx="5052483" cy="1421877"/>
                    </a:xfrm>
                    <a:prstGeom prst="rect">
                      <a:avLst/>
                    </a:prstGeom>
                    <a:ln>
                      <a:noFill/>
                    </a:ln>
                    <a:extLst>
                      <a:ext uri="{53640926-AAD7-44D8-BBD7-CCE9431645EC}">
                        <a14:shadowObscured xmlns:a14="http://schemas.microsoft.com/office/drawing/2010/main"/>
                      </a:ext>
                    </a:extLst>
                  </pic:spPr>
                </pic:pic>
              </a:graphicData>
            </a:graphic>
          </wp:inline>
        </w:drawing>
      </w:r>
    </w:p>
    <w:p w14:paraId="7DA364FA" w14:textId="77777777" w:rsidR="00033FF3" w:rsidRDefault="00033FF3" w:rsidP="00033FF3">
      <w:r>
        <w:t>You should still be prepared for an emergency, and you shouldn</w:t>
      </w:r>
      <w:r w:rsidR="00F83D0D">
        <w:t>'</w:t>
      </w:r>
      <w:r>
        <w:t>t wait to get an alert before you act. If you feel your life is in danger, don</w:t>
      </w:r>
      <w:r w:rsidR="00F83D0D">
        <w:t>'</w:t>
      </w:r>
      <w:r>
        <w:t>t wait for an official warning. Take immediate action.</w:t>
      </w:r>
    </w:p>
    <w:p w14:paraId="0065D66A" w14:textId="1565D8D6" w:rsidR="00033FF3" w:rsidRDefault="00033FF3" w:rsidP="00033FF3">
      <w:r>
        <w:t xml:space="preserve">Take the time to make your own emergency plan which includes what to do, where to go, who can help you and who might need your help. You can </w:t>
      </w:r>
      <w:proofErr w:type="gramStart"/>
      <w:r>
        <w:t>make a plan</w:t>
      </w:r>
      <w:proofErr w:type="gramEnd"/>
      <w:r>
        <w:t xml:space="preserve"> online at </w:t>
      </w:r>
      <w:hyperlink r:id="rId15" w:history="1">
        <w:r w:rsidRPr="00E87EE8">
          <w:rPr>
            <w:rStyle w:val="Hyperlink"/>
          </w:rPr>
          <w:t>getready.govt.nz</w:t>
        </w:r>
      </w:hyperlink>
      <w:r>
        <w:t>.</w:t>
      </w:r>
    </w:p>
    <w:p w14:paraId="5DDF6344" w14:textId="77777777" w:rsidR="00033FF3" w:rsidRDefault="00033FF3" w:rsidP="005029D1">
      <w:pPr>
        <w:pStyle w:val="Heading3"/>
      </w:pPr>
      <w:r>
        <w:t>How does Emergency Mobile Alert work?</w:t>
      </w:r>
    </w:p>
    <w:p w14:paraId="5DF021D6" w14:textId="77777777" w:rsidR="005029D1" w:rsidRDefault="00D741B9" w:rsidP="005029D1">
      <w:r>
        <w:rPr>
          <w:noProof/>
          <w:lang w:val="en-NZ" w:eastAsia="en-NZ"/>
        </w:rPr>
        <w:drawing>
          <wp:inline distT="0" distB="0" distL="0" distR="0" wp14:anchorId="4BC3BB29" wp14:editId="324CAAAE">
            <wp:extent cx="4186990" cy="2145919"/>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2 3 pics.jpg"/>
                    <pic:cNvPicPr/>
                  </pic:nvPicPr>
                  <pic:blipFill rotWithShape="1">
                    <a:blip r:embed="rId16" cstate="print">
                      <a:extLst>
                        <a:ext uri="{28A0092B-C50C-407E-A947-70E740481C1C}">
                          <a14:useLocalDpi xmlns:a14="http://schemas.microsoft.com/office/drawing/2010/main" val="0"/>
                        </a:ext>
                      </a:extLst>
                    </a:blip>
                    <a:srcRect l="2477" t="25864" b="38789"/>
                    <a:stretch/>
                  </pic:blipFill>
                  <pic:spPr bwMode="auto">
                    <a:xfrm>
                      <a:off x="0" y="0"/>
                      <a:ext cx="4229698" cy="2167808"/>
                    </a:xfrm>
                    <a:prstGeom prst="rect">
                      <a:avLst/>
                    </a:prstGeom>
                    <a:ln>
                      <a:noFill/>
                    </a:ln>
                    <a:extLst>
                      <a:ext uri="{53640926-AAD7-44D8-BBD7-CCE9431645EC}">
                        <a14:shadowObscured xmlns:a14="http://schemas.microsoft.com/office/drawing/2010/main"/>
                      </a:ext>
                    </a:extLst>
                  </pic:spPr>
                </pic:pic>
              </a:graphicData>
            </a:graphic>
          </wp:inline>
        </w:drawing>
      </w:r>
    </w:p>
    <w:p w14:paraId="604EF9D0" w14:textId="77777777" w:rsidR="005029D1" w:rsidRDefault="005029D1" w:rsidP="00F83D0D">
      <w:pPr>
        <w:ind w:left="426" w:hanging="426"/>
      </w:pPr>
      <w:r>
        <w:t>1. Authorised agency determines affected area and creates alert.</w:t>
      </w:r>
    </w:p>
    <w:p w14:paraId="50D2900E" w14:textId="77777777" w:rsidR="005029D1" w:rsidRDefault="005029D1" w:rsidP="005029D1">
      <w:r>
        <w:t>2. Alert is broadcast from relevant cell towers.</w:t>
      </w:r>
    </w:p>
    <w:p w14:paraId="38ED4DB7" w14:textId="77777777" w:rsidR="005029D1" w:rsidRDefault="005029D1" w:rsidP="00F83D0D">
      <w:pPr>
        <w:ind w:left="426" w:hanging="426"/>
      </w:pPr>
      <w:r>
        <w:t>3. Capable mobile phones in the affected area receive the alert.</w:t>
      </w:r>
    </w:p>
    <w:p w14:paraId="02CB3D27" w14:textId="77777777" w:rsidR="00F83D0D" w:rsidRDefault="00F83D0D" w:rsidP="00F83D0D">
      <w:r>
        <w:lastRenderedPageBreak/>
        <w:t>Emergency Mobile Alert uses a dedicated signal, so it is more reliable in an emergency when mobile phone and internet traffic could overload the network.</w:t>
      </w:r>
    </w:p>
    <w:p w14:paraId="49F5A236" w14:textId="77777777" w:rsidR="00F83D0D" w:rsidRDefault="00F83D0D" w:rsidP="00F83D0D">
      <w:r>
        <w:t xml:space="preserve">It doesn't matter which network you are on. Any capable phone entering the area during the broadcast period will receive the alert. </w:t>
      </w:r>
    </w:p>
    <w:p w14:paraId="6F5CCF6D" w14:textId="77777777" w:rsidR="00F83D0D" w:rsidRDefault="00F83D0D" w:rsidP="00F83D0D">
      <w:pPr>
        <w:pStyle w:val="Heading3"/>
      </w:pPr>
      <w:r>
        <w:t>Can I opt out of receiving Emergency Mobile Alerts?</w:t>
      </w:r>
    </w:p>
    <w:p w14:paraId="568E8953" w14:textId="77777777" w:rsidR="00F83D0D" w:rsidRDefault="00F83D0D" w:rsidP="00F83D0D">
      <w:r>
        <w:t>As Emergency Mobile Alert is about keeping you safe, you won't be able to opt out of receiving Emergency Mobile Alerts. Alerts do not target specific phones, instead they are broadcast to a targeted area that is at risk. Emergency Mobile Alert does not use your mobile phone number or collect information about you.</w:t>
      </w:r>
    </w:p>
    <w:p w14:paraId="35371164" w14:textId="68C6D08D" w:rsidR="00F83D0D" w:rsidRPr="005029D1" w:rsidRDefault="00F83D0D" w:rsidP="00F83D0D">
      <w:pPr>
        <w:pStyle w:val="imagecaption"/>
      </w:pPr>
      <w:r>
        <w:t>For more information on Emergency Mobile Alert, visit</w:t>
      </w:r>
      <w:r w:rsidR="00104411">
        <w:t> </w:t>
      </w:r>
      <w:hyperlink r:id="rId17" w:history="1">
        <w:r w:rsidRPr="00E87EE8">
          <w:rPr>
            <w:rStyle w:val="Hyperlink"/>
          </w:rPr>
          <w:t>getready.govt.nz</w:t>
        </w:r>
      </w:hyperlink>
      <w:r w:rsidR="00E87EE8">
        <w:rPr>
          <w:rStyle w:val="Emphasis"/>
        </w:rPr>
        <w:t xml:space="preserve"> </w:t>
      </w:r>
    </w:p>
    <w:sectPr w:rsidR="00F83D0D" w:rsidRPr="005029D1" w:rsidSect="00AF1240">
      <w:footerReference w:type="default" r:id="rId18"/>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35F0" w14:textId="77777777" w:rsidR="00F41B21" w:rsidRDefault="00F41B21">
      <w:r>
        <w:separator/>
      </w:r>
    </w:p>
  </w:endnote>
  <w:endnote w:type="continuationSeparator" w:id="0">
    <w:p w14:paraId="7F420E25" w14:textId="77777777" w:rsidR="00F41B21" w:rsidRDefault="00F4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B8EE" w14:textId="77777777" w:rsidR="00FC6AAA" w:rsidRDefault="00FC6AAA" w:rsidP="00D0147F">
    <w:pPr>
      <w:pStyle w:val="Footer"/>
      <w:framePr w:wrap="around"/>
    </w:pPr>
    <w:r>
      <w:fldChar w:fldCharType="begin"/>
    </w:r>
    <w:r>
      <w:instrText xml:space="preserve">PAGE  </w:instrText>
    </w:r>
    <w:r>
      <w:fldChar w:fldCharType="end"/>
    </w:r>
  </w:p>
  <w:p w14:paraId="7A7653D4"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20C4" w14:textId="77777777" w:rsidR="00FC6AAA" w:rsidRDefault="00FC6AAA" w:rsidP="00D0147F">
    <w:pPr>
      <w:pStyle w:val="Footer"/>
      <w:framePr w:wrap="around"/>
    </w:pPr>
  </w:p>
  <w:p w14:paraId="6D63AA0F"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4804" w14:textId="162F33B5"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647BE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AB36" w14:textId="77777777" w:rsidR="00F41B21" w:rsidRDefault="00F41B21">
      <w:r>
        <w:separator/>
      </w:r>
    </w:p>
  </w:footnote>
  <w:footnote w:type="continuationSeparator" w:id="0">
    <w:p w14:paraId="048C6B88" w14:textId="77777777" w:rsidR="00F41B21" w:rsidRDefault="00F41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BC25" w14:textId="77777777" w:rsidR="009717B2"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4E18A6A0" wp14:editId="22BD2689">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4D7C2A83"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8A6A0"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4D7C2A83"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DB35" w14:textId="77777777" w:rsidR="002D4042" w:rsidRDefault="002D4042"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A259AA"/>
    <w:multiLevelType w:val="hybridMultilevel"/>
    <w:tmpl w:val="47F6FC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1"/>
  </w:num>
  <w:num w:numId="4">
    <w:abstractNumId w:val="11"/>
  </w:num>
  <w:num w:numId="5">
    <w:abstractNumId w:val="11"/>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16385"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21"/>
    <w:rsid w:val="000161B9"/>
    <w:rsid w:val="00016497"/>
    <w:rsid w:val="00032CA6"/>
    <w:rsid w:val="00033FF3"/>
    <w:rsid w:val="000345FC"/>
    <w:rsid w:val="00045652"/>
    <w:rsid w:val="00067348"/>
    <w:rsid w:val="00074CED"/>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04411"/>
    <w:rsid w:val="001130DC"/>
    <w:rsid w:val="00116645"/>
    <w:rsid w:val="00117EF9"/>
    <w:rsid w:val="00123CD5"/>
    <w:rsid w:val="00132044"/>
    <w:rsid w:val="00134EFA"/>
    <w:rsid w:val="00136864"/>
    <w:rsid w:val="00141EE9"/>
    <w:rsid w:val="00144F22"/>
    <w:rsid w:val="00156350"/>
    <w:rsid w:val="00163D42"/>
    <w:rsid w:val="001659A4"/>
    <w:rsid w:val="0016600D"/>
    <w:rsid w:val="001A0859"/>
    <w:rsid w:val="001A1181"/>
    <w:rsid w:val="001A2407"/>
    <w:rsid w:val="001A6044"/>
    <w:rsid w:val="001E071C"/>
    <w:rsid w:val="001E4E78"/>
    <w:rsid w:val="001E5B09"/>
    <w:rsid w:val="00202330"/>
    <w:rsid w:val="002076A0"/>
    <w:rsid w:val="00213645"/>
    <w:rsid w:val="002169B7"/>
    <w:rsid w:val="00216C22"/>
    <w:rsid w:val="002173EE"/>
    <w:rsid w:val="00230ACB"/>
    <w:rsid w:val="00234FD3"/>
    <w:rsid w:val="002376BA"/>
    <w:rsid w:val="00242BDD"/>
    <w:rsid w:val="002509C9"/>
    <w:rsid w:val="00261011"/>
    <w:rsid w:val="00276FEB"/>
    <w:rsid w:val="00281420"/>
    <w:rsid w:val="002830B9"/>
    <w:rsid w:val="00287D29"/>
    <w:rsid w:val="002976E3"/>
    <w:rsid w:val="002A00F5"/>
    <w:rsid w:val="002A0A02"/>
    <w:rsid w:val="002A71DB"/>
    <w:rsid w:val="002C6A67"/>
    <w:rsid w:val="002D4042"/>
    <w:rsid w:val="002D4F42"/>
    <w:rsid w:val="00301D32"/>
    <w:rsid w:val="0031535A"/>
    <w:rsid w:val="00315526"/>
    <w:rsid w:val="00320275"/>
    <w:rsid w:val="00320308"/>
    <w:rsid w:val="00331543"/>
    <w:rsid w:val="003367BB"/>
    <w:rsid w:val="00341A41"/>
    <w:rsid w:val="00353BD1"/>
    <w:rsid w:val="003623E2"/>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23B8"/>
    <w:rsid w:val="00433624"/>
    <w:rsid w:val="00441910"/>
    <w:rsid w:val="00442A95"/>
    <w:rsid w:val="00455456"/>
    <w:rsid w:val="0045698F"/>
    <w:rsid w:val="00462B8D"/>
    <w:rsid w:val="00474451"/>
    <w:rsid w:val="00475E75"/>
    <w:rsid w:val="004914A9"/>
    <w:rsid w:val="004959DE"/>
    <w:rsid w:val="004C18EF"/>
    <w:rsid w:val="004C7A62"/>
    <w:rsid w:val="004D1F2A"/>
    <w:rsid w:val="004F1626"/>
    <w:rsid w:val="0050070B"/>
    <w:rsid w:val="005029D1"/>
    <w:rsid w:val="00532A81"/>
    <w:rsid w:val="00551D3C"/>
    <w:rsid w:val="00557285"/>
    <w:rsid w:val="0057187F"/>
    <w:rsid w:val="00573507"/>
    <w:rsid w:val="005823D9"/>
    <w:rsid w:val="00595E50"/>
    <w:rsid w:val="005A7F29"/>
    <w:rsid w:val="005B30E7"/>
    <w:rsid w:val="005B358A"/>
    <w:rsid w:val="005B4CFF"/>
    <w:rsid w:val="005C0145"/>
    <w:rsid w:val="005C02EB"/>
    <w:rsid w:val="005D210E"/>
    <w:rsid w:val="005D3D1E"/>
    <w:rsid w:val="005E62E2"/>
    <w:rsid w:val="005E78D8"/>
    <w:rsid w:val="006031F5"/>
    <w:rsid w:val="006056D0"/>
    <w:rsid w:val="00612069"/>
    <w:rsid w:val="006169F4"/>
    <w:rsid w:val="00616AEC"/>
    <w:rsid w:val="00626341"/>
    <w:rsid w:val="00633B9E"/>
    <w:rsid w:val="006344C7"/>
    <w:rsid w:val="0063491F"/>
    <w:rsid w:val="00635148"/>
    <w:rsid w:val="00637AF4"/>
    <w:rsid w:val="00647BEA"/>
    <w:rsid w:val="0066771C"/>
    <w:rsid w:val="00671578"/>
    <w:rsid w:val="006806CA"/>
    <w:rsid w:val="0068372F"/>
    <w:rsid w:val="00686045"/>
    <w:rsid w:val="00691D2D"/>
    <w:rsid w:val="00694AF8"/>
    <w:rsid w:val="00695F79"/>
    <w:rsid w:val="006978F2"/>
    <w:rsid w:val="006A56B9"/>
    <w:rsid w:val="006B0813"/>
    <w:rsid w:val="006C59D6"/>
    <w:rsid w:val="006F30FD"/>
    <w:rsid w:val="00711B31"/>
    <w:rsid w:val="00713CB9"/>
    <w:rsid w:val="00720281"/>
    <w:rsid w:val="00720386"/>
    <w:rsid w:val="0072308E"/>
    <w:rsid w:val="007233A1"/>
    <w:rsid w:val="00727036"/>
    <w:rsid w:val="007365FB"/>
    <w:rsid w:val="00754054"/>
    <w:rsid w:val="00772447"/>
    <w:rsid w:val="00772840"/>
    <w:rsid w:val="007B1201"/>
    <w:rsid w:val="007E6A23"/>
    <w:rsid w:val="00814E01"/>
    <w:rsid w:val="00821A3E"/>
    <w:rsid w:val="00833DBF"/>
    <w:rsid w:val="00850B5F"/>
    <w:rsid w:val="00855DDB"/>
    <w:rsid w:val="00865040"/>
    <w:rsid w:val="0087231E"/>
    <w:rsid w:val="008752D5"/>
    <w:rsid w:val="0087735A"/>
    <w:rsid w:val="00880535"/>
    <w:rsid w:val="008A1F03"/>
    <w:rsid w:val="008A3C02"/>
    <w:rsid w:val="008A79B3"/>
    <w:rsid w:val="008B4B80"/>
    <w:rsid w:val="008C4969"/>
    <w:rsid w:val="008C54E0"/>
    <w:rsid w:val="008D0182"/>
    <w:rsid w:val="008D040E"/>
    <w:rsid w:val="008E3334"/>
    <w:rsid w:val="008F1CB0"/>
    <w:rsid w:val="009064D6"/>
    <w:rsid w:val="0092188B"/>
    <w:rsid w:val="0092554E"/>
    <w:rsid w:val="00926051"/>
    <w:rsid w:val="00935BA2"/>
    <w:rsid w:val="00947ACC"/>
    <w:rsid w:val="009550CD"/>
    <w:rsid w:val="0096418C"/>
    <w:rsid w:val="009717B2"/>
    <w:rsid w:val="00974661"/>
    <w:rsid w:val="00977D0C"/>
    <w:rsid w:val="00982735"/>
    <w:rsid w:val="0099016A"/>
    <w:rsid w:val="009A1808"/>
    <w:rsid w:val="009A3B10"/>
    <w:rsid w:val="009A6926"/>
    <w:rsid w:val="009B443C"/>
    <w:rsid w:val="009D7B9F"/>
    <w:rsid w:val="009E4FE7"/>
    <w:rsid w:val="009F0401"/>
    <w:rsid w:val="00A070F8"/>
    <w:rsid w:val="00A129B8"/>
    <w:rsid w:val="00A21EAF"/>
    <w:rsid w:val="00A32741"/>
    <w:rsid w:val="00A42944"/>
    <w:rsid w:val="00A42A40"/>
    <w:rsid w:val="00A56FFE"/>
    <w:rsid w:val="00A606E4"/>
    <w:rsid w:val="00A72BF0"/>
    <w:rsid w:val="00A80848"/>
    <w:rsid w:val="00A8394A"/>
    <w:rsid w:val="00AC3E46"/>
    <w:rsid w:val="00AF1240"/>
    <w:rsid w:val="00AF1467"/>
    <w:rsid w:val="00AF1D74"/>
    <w:rsid w:val="00AF59BE"/>
    <w:rsid w:val="00AF7D89"/>
    <w:rsid w:val="00B17F4D"/>
    <w:rsid w:val="00B353B7"/>
    <w:rsid w:val="00B536D7"/>
    <w:rsid w:val="00B560CC"/>
    <w:rsid w:val="00B61230"/>
    <w:rsid w:val="00B66D66"/>
    <w:rsid w:val="00B77D9A"/>
    <w:rsid w:val="00B9023F"/>
    <w:rsid w:val="00B910FB"/>
    <w:rsid w:val="00B917CC"/>
    <w:rsid w:val="00BA506C"/>
    <w:rsid w:val="00BB032D"/>
    <w:rsid w:val="00BB0A40"/>
    <w:rsid w:val="00BB5807"/>
    <w:rsid w:val="00BD0C55"/>
    <w:rsid w:val="00BE034C"/>
    <w:rsid w:val="00BE0EF0"/>
    <w:rsid w:val="00BF6F6E"/>
    <w:rsid w:val="00BF71D9"/>
    <w:rsid w:val="00C03994"/>
    <w:rsid w:val="00C0436A"/>
    <w:rsid w:val="00C138AF"/>
    <w:rsid w:val="00C14B5D"/>
    <w:rsid w:val="00C21445"/>
    <w:rsid w:val="00C321AC"/>
    <w:rsid w:val="00C406C3"/>
    <w:rsid w:val="00C42DBE"/>
    <w:rsid w:val="00C50A52"/>
    <w:rsid w:val="00C513F3"/>
    <w:rsid w:val="00C65137"/>
    <w:rsid w:val="00C7239C"/>
    <w:rsid w:val="00C7770D"/>
    <w:rsid w:val="00C9077B"/>
    <w:rsid w:val="00C92BDF"/>
    <w:rsid w:val="00C95364"/>
    <w:rsid w:val="00C9745E"/>
    <w:rsid w:val="00CA1D0D"/>
    <w:rsid w:val="00CA20F9"/>
    <w:rsid w:val="00CC7105"/>
    <w:rsid w:val="00CD21A2"/>
    <w:rsid w:val="00CD30E6"/>
    <w:rsid w:val="00CE3213"/>
    <w:rsid w:val="00D0147F"/>
    <w:rsid w:val="00D02F31"/>
    <w:rsid w:val="00D059AC"/>
    <w:rsid w:val="00D16292"/>
    <w:rsid w:val="00D407D4"/>
    <w:rsid w:val="00D42A7C"/>
    <w:rsid w:val="00D42B6B"/>
    <w:rsid w:val="00D6394F"/>
    <w:rsid w:val="00D642D9"/>
    <w:rsid w:val="00D64555"/>
    <w:rsid w:val="00D64619"/>
    <w:rsid w:val="00D741B9"/>
    <w:rsid w:val="00D768E1"/>
    <w:rsid w:val="00D82B16"/>
    <w:rsid w:val="00D8307D"/>
    <w:rsid w:val="00D94B5D"/>
    <w:rsid w:val="00DA2636"/>
    <w:rsid w:val="00DC4D21"/>
    <w:rsid w:val="00DD0B2D"/>
    <w:rsid w:val="00DF54D9"/>
    <w:rsid w:val="00DF5D64"/>
    <w:rsid w:val="00E0579D"/>
    <w:rsid w:val="00E21598"/>
    <w:rsid w:val="00E21662"/>
    <w:rsid w:val="00E26869"/>
    <w:rsid w:val="00E47B82"/>
    <w:rsid w:val="00E53D67"/>
    <w:rsid w:val="00E71FC8"/>
    <w:rsid w:val="00E87EE8"/>
    <w:rsid w:val="00E90201"/>
    <w:rsid w:val="00E95DD4"/>
    <w:rsid w:val="00E965DD"/>
    <w:rsid w:val="00EB6CDA"/>
    <w:rsid w:val="00EC2887"/>
    <w:rsid w:val="00ED314F"/>
    <w:rsid w:val="00EE558F"/>
    <w:rsid w:val="00EF7E47"/>
    <w:rsid w:val="00F01665"/>
    <w:rsid w:val="00F032D3"/>
    <w:rsid w:val="00F33509"/>
    <w:rsid w:val="00F37771"/>
    <w:rsid w:val="00F41B21"/>
    <w:rsid w:val="00F81286"/>
    <w:rsid w:val="00F83D0D"/>
    <w:rsid w:val="00F84476"/>
    <w:rsid w:val="00FA6142"/>
    <w:rsid w:val="00FA6F00"/>
    <w:rsid w:val="00FB479E"/>
    <w:rsid w:val="00FC6AAA"/>
    <w:rsid w:val="00FE213E"/>
    <w:rsid w:val="00FE2614"/>
    <w:rsid w:val="00FE2F4B"/>
    <w:rsid w:val="00FE35E9"/>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vertical-relative:page" fillcolor="white">
      <v:fill color="white"/>
      <v:stroke weight="1.25pt"/>
      <v:textbox inset="1.5mm,,1.5mm"/>
    </o:shapedefaults>
    <o:shapelayout v:ext="edit">
      <o:idmap v:ext="edit" data="1"/>
    </o:shapelayout>
  </w:shapeDefaults>
  <w:decimalSymbol w:val="."/>
  <w:listSeparator w:val=","/>
  <w14:docId w14:val="78A5BBF6"/>
  <w15:docId w15:val="{EE4D3ACF-7CD4-47EF-A857-424DC69A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A606E4"/>
    <w:rPr>
      <w:sz w:val="16"/>
      <w:szCs w:val="16"/>
    </w:rPr>
  </w:style>
  <w:style w:type="paragraph" w:styleId="CommentText">
    <w:name w:val="annotation text"/>
    <w:basedOn w:val="Normal"/>
    <w:link w:val="CommentTextChar"/>
    <w:semiHidden/>
    <w:unhideWhenUsed/>
    <w:rsid w:val="00A606E4"/>
    <w:pPr>
      <w:spacing w:line="240" w:lineRule="auto"/>
    </w:pPr>
    <w:rPr>
      <w:sz w:val="20"/>
      <w:szCs w:val="20"/>
    </w:rPr>
  </w:style>
  <w:style w:type="character" w:customStyle="1" w:styleId="CommentTextChar">
    <w:name w:val="Comment Text Char"/>
    <w:basedOn w:val="DefaultParagraphFont"/>
    <w:link w:val="CommentText"/>
    <w:semiHidden/>
    <w:rsid w:val="00A606E4"/>
    <w:rPr>
      <w:rFonts w:ascii="Arial" w:hAnsi="Arial"/>
      <w:lang w:val="en-AU" w:eastAsia="en-US"/>
    </w:rPr>
  </w:style>
  <w:style w:type="paragraph" w:styleId="CommentSubject">
    <w:name w:val="annotation subject"/>
    <w:basedOn w:val="CommentText"/>
    <w:next w:val="CommentText"/>
    <w:link w:val="CommentSubjectChar"/>
    <w:semiHidden/>
    <w:unhideWhenUsed/>
    <w:rsid w:val="00A606E4"/>
    <w:rPr>
      <w:b/>
      <w:bCs/>
    </w:rPr>
  </w:style>
  <w:style w:type="character" w:customStyle="1" w:styleId="CommentSubjectChar">
    <w:name w:val="Comment Subject Char"/>
    <w:basedOn w:val="CommentTextChar"/>
    <w:link w:val="CommentSubject"/>
    <w:semiHidden/>
    <w:rsid w:val="00A606E4"/>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etready.govt.nz/"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getready.govt.nz/"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etready.govt.nz/"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F1B19-BC28-4735-AE45-3581847E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150</TotalTime>
  <Pages>8</Pages>
  <Words>565</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Mobile Alert factsheet - Large Print - English - September 2022</dc:title>
  <dc:creator>National Emergency Management Agency</dc:creator>
  <cp:lastModifiedBy>Zsenai Logan [NEMA]</cp:lastModifiedBy>
  <cp:revision>25</cp:revision>
  <cp:lastPrinted>1900-12-31T12:00:00Z</cp:lastPrinted>
  <dcterms:created xsi:type="dcterms:W3CDTF">2022-08-18T20:43:00Z</dcterms:created>
  <dcterms:modified xsi:type="dcterms:W3CDTF">2022-09-09T01:58:00Z</dcterms:modified>
</cp:coreProperties>
</file>